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071902A3" w:rsidR="00734671" w:rsidRDefault="0049799A">
            <w:pPr>
              <w:spacing w:after="0" w:line="276" w:lineRule="auto"/>
              <w:ind w:left="0" w:right="0" w:firstLine="0"/>
              <w:jc w:val="left"/>
            </w:pPr>
            <w:r>
              <w:t>March</w:t>
            </w:r>
            <w:r w:rsidR="00B01EB9">
              <w:t xml:space="preserve"> 20</w:t>
            </w:r>
            <w:r>
              <w:t>18</w:t>
            </w:r>
          </w:p>
          <w:p w14:paraId="3266AE30" w14:textId="77777777" w:rsidR="00EC750B" w:rsidRDefault="00EC750B">
            <w:pPr>
              <w:spacing w:after="0" w:line="276" w:lineRule="auto"/>
              <w:ind w:left="0" w:right="0" w:firstLine="0"/>
              <w:jc w:val="left"/>
            </w:pPr>
          </w:p>
          <w:p w14:paraId="4234391B" w14:textId="4126AF18" w:rsidR="00EC750B" w:rsidRDefault="00EC750B">
            <w:pPr>
              <w:spacing w:after="0" w:line="276" w:lineRule="auto"/>
              <w:ind w:left="0" w:right="0" w:firstLine="0"/>
              <w:jc w:val="left"/>
              <w:rPr>
                <w:u w:val="single"/>
              </w:rPr>
            </w:pPr>
            <w:r w:rsidRPr="00EC750B">
              <w:rPr>
                <w:u w:val="single"/>
              </w:rPr>
              <w:t>Amended:</w:t>
            </w:r>
          </w:p>
          <w:p w14:paraId="42436FC8" w14:textId="7C4E02B4" w:rsidR="00206B8B" w:rsidRPr="00206B8B" w:rsidRDefault="0049799A" w:rsidP="004777F0">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1F427E0D" w14:textId="48E4F6DD" w:rsidR="0049799A" w:rsidRDefault="0049799A" w:rsidP="0049799A">
            <w:pPr>
              <w:spacing w:after="38" w:line="240" w:lineRule="auto"/>
              <w:ind w:left="0" w:right="0" w:firstLine="0"/>
              <w:jc w:val="center"/>
              <w:rPr>
                <w:b/>
              </w:rPr>
            </w:pPr>
            <w:r>
              <w:rPr>
                <w:b/>
              </w:rPr>
              <w:t>FRONT OFFICE</w:t>
            </w:r>
          </w:p>
          <w:p w14:paraId="54EA7C02" w14:textId="27872526" w:rsidR="0049799A" w:rsidRDefault="0049799A" w:rsidP="0049799A">
            <w:pPr>
              <w:spacing w:after="41" w:line="276" w:lineRule="auto"/>
              <w:ind w:left="0" w:right="0" w:firstLine="0"/>
              <w:jc w:val="center"/>
              <w:rPr>
                <w:b/>
              </w:rPr>
            </w:pPr>
            <w:r>
              <w:rPr>
                <w:b/>
              </w:rPr>
              <w:t>POLICIES &amp; PROCEDURES</w:t>
            </w:r>
          </w:p>
          <w:p w14:paraId="42A436E9" w14:textId="77777777" w:rsidR="0049799A" w:rsidRDefault="0049799A" w:rsidP="0049799A">
            <w:pPr>
              <w:spacing w:after="41" w:line="276" w:lineRule="auto"/>
              <w:ind w:left="0" w:right="0" w:firstLine="0"/>
              <w:jc w:val="center"/>
              <w:rPr>
                <w:b/>
              </w:rPr>
            </w:pPr>
          </w:p>
          <w:p w14:paraId="30DB6ED9" w14:textId="77777777" w:rsidR="0049799A" w:rsidRDefault="0049799A" w:rsidP="0049799A">
            <w:pPr>
              <w:spacing w:after="41" w:line="276" w:lineRule="auto"/>
              <w:ind w:left="0" w:right="0" w:firstLine="0"/>
              <w:jc w:val="center"/>
              <w:rPr>
                <w:b/>
                <w:i/>
                <w:iCs/>
              </w:rPr>
            </w:pPr>
            <w:r>
              <w:rPr>
                <w:b/>
                <w:i/>
                <w:iCs/>
              </w:rPr>
              <w:t>BỘ PHẬN TIỀN SẢNH</w:t>
            </w:r>
          </w:p>
          <w:p w14:paraId="0F669D68" w14:textId="06A8E040" w:rsidR="006F7A52" w:rsidRPr="000E6DF1" w:rsidRDefault="0049799A" w:rsidP="0049799A">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3816B5B8" w:rsidR="00327838" w:rsidRPr="00277463" w:rsidRDefault="009D703C" w:rsidP="00081D84">
            <w:pPr>
              <w:spacing w:after="0" w:line="276" w:lineRule="auto"/>
              <w:ind w:left="0" w:right="0" w:firstLine="0"/>
              <w:jc w:val="left"/>
              <w:rPr>
                <w:lang w:val="vi-VN"/>
              </w:rPr>
            </w:pPr>
            <w:r>
              <w:rPr>
                <w:lang w:val="vi-VN"/>
              </w:rPr>
              <w:t>NA -06-01-003</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7DB0943" w:rsidR="00012234" w:rsidRPr="0049799A" w:rsidRDefault="00B655E2" w:rsidP="009C2807">
            <w:pPr>
              <w:spacing w:after="0" w:line="276" w:lineRule="auto"/>
              <w:ind w:left="0" w:right="0" w:firstLine="0"/>
              <w:jc w:val="left"/>
              <w:rPr>
                <w:u w:val="single"/>
              </w:rPr>
            </w:pPr>
            <w:r w:rsidRPr="000E6DF1">
              <w:rPr>
                <w:u w:val="single"/>
              </w:rPr>
              <w:t>Subject</w:t>
            </w:r>
            <w:r w:rsidRPr="000E6DF1">
              <w:t>:</w:t>
            </w:r>
            <w:r w:rsidRPr="00327838">
              <w:t xml:space="preserve"> </w:t>
            </w:r>
            <w:r w:rsidR="0049799A" w:rsidRPr="0049799A">
              <w:rPr>
                <w:b/>
                <w:bCs/>
                <w:lang w:val="vi-VN"/>
              </w:rPr>
              <w:t>POS ACCOUNT</w:t>
            </w:r>
            <w:r w:rsidR="0049799A">
              <w:rPr>
                <w:b/>
                <w:bCs/>
              </w:rPr>
              <w:t xml:space="preserve">/ </w:t>
            </w:r>
            <w:r w:rsidR="0049799A" w:rsidRPr="0049799A">
              <w:rPr>
                <w:b/>
                <w:bCs/>
                <w:i/>
                <w:iCs/>
              </w:rPr>
              <w:t>TÀI KHOẢN POS</w:t>
            </w:r>
          </w:p>
        </w:tc>
        <w:tc>
          <w:tcPr>
            <w:tcW w:w="2160" w:type="dxa"/>
            <w:tcBorders>
              <w:top w:val="single" w:sz="4" w:space="0" w:color="000000"/>
              <w:left w:val="single" w:sz="4" w:space="0" w:color="000000"/>
              <w:bottom w:val="single" w:sz="4" w:space="0" w:color="000000"/>
              <w:right w:val="single" w:sz="4" w:space="0" w:color="000000"/>
            </w:tcBorders>
          </w:tcPr>
          <w:p w14:paraId="42B74708" w14:textId="4F014F02" w:rsidR="00012234" w:rsidRPr="000E6DF1" w:rsidRDefault="009D703C">
            <w:pPr>
              <w:spacing w:after="0" w:line="276" w:lineRule="auto"/>
              <w:ind w:left="0" w:right="0" w:firstLine="0"/>
              <w:jc w:val="left"/>
            </w:pPr>
            <w:r>
              <w:rPr>
                <w:lang w:val="vi-VN"/>
              </w:rP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1166C39" w14:textId="34979DD5" w:rsidR="00B01EB9" w:rsidRPr="0049799A" w:rsidRDefault="00160462" w:rsidP="006717A0">
      <w:pPr>
        <w:pStyle w:val="Heading1"/>
        <w:numPr>
          <w:ilvl w:val="0"/>
          <w:numId w:val="7"/>
        </w:numPr>
        <w:jc w:val="both"/>
        <w:rPr>
          <w:sz w:val="22"/>
        </w:rPr>
      </w:pPr>
      <w:r w:rsidRPr="0049799A">
        <w:rPr>
          <w:sz w:val="22"/>
        </w:rPr>
        <w:t>OBJECTIVE</w:t>
      </w:r>
      <w:r w:rsidR="0071552E" w:rsidRPr="0049799A">
        <w:rPr>
          <w:sz w:val="22"/>
        </w:rPr>
        <w:t xml:space="preserve"> / </w:t>
      </w:r>
      <w:r w:rsidR="0071552E" w:rsidRPr="0049799A">
        <w:rPr>
          <w:i/>
          <w:iCs/>
          <w:sz w:val="22"/>
        </w:rPr>
        <w:t>MỤC TIÊU</w:t>
      </w:r>
    </w:p>
    <w:p w14:paraId="59B66215" w14:textId="77777777" w:rsidR="0071552E" w:rsidRPr="0071552E" w:rsidRDefault="0071552E" w:rsidP="0071552E"/>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49799A">
        <w:trPr>
          <w:trHeight w:val="70"/>
        </w:trPr>
        <w:tc>
          <w:tcPr>
            <w:tcW w:w="5194" w:type="dxa"/>
          </w:tcPr>
          <w:p w14:paraId="60AD01C5" w14:textId="77777777" w:rsidR="009D703C" w:rsidRDefault="009D703C" w:rsidP="0049799A">
            <w:pPr>
              <w:ind w:left="48" w:firstLine="0"/>
            </w:pPr>
            <w:r>
              <w:t xml:space="preserve">POS (Point Of Sale) Accounts must be reconciled on a nightly basis.  </w:t>
            </w:r>
          </w:p>
          <w:p w14:paraId="6829D009" w14:textId="77777777" w:rsidR="009D703C" w:rsidRDefault="009D703C" w:rsidP="0049799A">
            <w:pPr>
              <w:ind w:left="48" w:firstLine="0"/>
            </w:pPr>
            <w:r>
              <w:t xml:space="preserve"> </w:t>
            </w:r>
          </w:p>
          <w:p w14:paraId="271ED192" w14:textId="77777777" w:rsidR="009D703C" w:rsidRDefault="009D703C" w:rsidP="0049799A">
            <w:pPr>
              <w:ind w:left="48" w:firstLine="0"/>
            </w:pPr>
            <w:r>
              <w:t xml:space="preserve">Revenue and payments which are posted via the interface from POS to PMS (Property Management System) must be reconciled for accuracy and auditing purposes. (It is also recommended to have Night Audit validate that the corresponding paper work is attached i.e. credit card with the check and signed by guest.) </w:t>
            </w:r>
          </w:p>
          <w:p w14:paraId="645AA1E2" w14:textId="77777777" w:rsidR="009D703C" w:rsidRDefault="009D703C" w:rsidP="0049799A">
            <w:pPr>
              <w:ind w:left="48" w:firstLine="0"/>
            </w:pPr>
            <w:r>
              <w:t xml:space="preserve"> </w:t>
            </w:r>
          </w:p>
          <w:p w14:paraId="44E41FF1" w14:textId="3F605523" w:rsidR="00A26501" w:rsidRDefault="009D703C" w:rsidP="0049799A">
            <w:pPr>
              <w:ind w:left="48" w:firstLine="0"/>
            </w:pPr>
            <w:r>
              <w:t xml:space="preserve">The way POS is setup to send revenue and payments through the interface will determine the correct reconciliation between the applications.  </w:t>
            </w:r>
          </w:p>
          <w:p w14:paraId="010C0808" w14:textId="010200C4" w:rsidR="00A26501" w:rsidRPr="00B01EB9" w:rsidRDefault="00A26501" w:rsidP="00277463">
            <w:pPr>
              <w:ind w:left="76" w:right="46" w:firstLine="0"/>
            </w:pPr>
          </w:p>
        </w:tc>
        <w:tc>
          <w:tcPr>
            <w:tcW w:w="5786" w:type="dxa"/>
          </w:tcPr>
          <w:p w14:paraId="6F92CD5C" w14:textId="2160698A" w:rsidR="009D703C" w:rsidRPr="0049799A" w:rsidRDefault="009D703C" w:rsidP="0049799A">
            <w:pPr>
              <w:pStyle w:val="ListParagraph"/>
              <w:ind w:left="0" w:firstLine="0"/>
              <w:rPr>
                <w:i/>
                <w:iCs/>
              </w:rPr>
            </w:pPr>
            <w:r w:rsidRPr="0049799A">
              <w:rPr>
                <w:i/>
                <w:iCs/>
                <w:lang w:val="vi-VN"/>
              </w:rPr>
              <w:t>Báo cáo</w:t>
            </w:r>
            <w:r w:rsidRPr="0049799A">
              <w:rPr>
                <w:i/>
                <w:iCs/>
              </w:rPr>
              <w:t xml:space="preserve"> POS (</w:t>
            </w:r>
            <w:proofErr w:type="spellStart"/>
            <w:r w:rsidRPr="0049799A">
              <w:rPr>
                <w:i/>
                <w:iCs/>
              </w:rPr>
              <w:t>Điểm</w:t>
            </w:r>
            <w:proofErr w:type="spellEnd"/>
            <w:r w:rsidRPr="0049799A">
              <w:rPr>
                <w:i/>
                <w:iCs/>
              </w:rPr>
              <w:t xml:space="preserve"> </w:t>
            </w:r>
            <w:proofErr w:type="spellStart"/>
            <w:r w:rsidRPr="0049799A">
              <w:rPr>
                <w:i/>
                <w:iCs/>
              </w:rPr>
              <w:t>bán</w:t>
            </w:r>
            <w:proofErr w:type="spellEnd"/>
            <w:r w:rsidRPr="0049799A">
              <w:rPr>
                <w:i/>
                <w:iCs/>
              </w:rPr>
              <w:t xml:space="preserve"> </w:t>
            </w:r>
            <w:proofErr w:type="spellStart"/>
            <w:r w:rsidRPr="0049799A">
              <w:rPr>
                <w:i/>
                <w:iCs/>
              </w:rPr>
              <w:t>hàng</w:t>
            </w:r>
            <w:proofErr w:type="spellEnd"/>
            <w:r w:rsidRPr="0049799A">
              <w:rPr>
                <w:i/>
                <w:iCs/>
              </w:rPr>
              <w:t xml:space="preserve">) </w:t>
            </w:r>
            <w:proofErr w:type="spellStart"/>
            <w:r w:rsidRPr="0049799A">
              <w:rPr>
                <w:i/>
                <w:iCs/>
              </w:rPr>
              <w:t>phải</w:t>
            </w:r>
            <w:proofErr w:type="spellEnd"/>
            <w:r w:rsidRPr="0049799A">
              <w:rPr>
                <w:i/>
                <w:iCs/>
              </w:rPr>
              <w:t xml:space="preserve"> </w:t>
            </w:r>
            <w:proofErr w:type="spellStart"/>
            <w:r w:rsidRPr="0049799A">
              <w:rPr>
                <w:i/>
                <w:iCs/>
              </w:rPr>
              <w:t>được</w:t>
            </w:r>
            <w:proofErr w:type="spellEnd"/>
            <w:r w:rsidRPr="0049799A">
              <w:rPr>
                <w:i/>
                <w:iCs/>
              </w:rPr>
              <w:t xml:space="preserve"> </w:t>
            </w:r>
            <w:proofErr w:type="spellStart"/>
            <w:r w:rsidRPr="0049799A">
              <w:rPr>
                <w:i/>
                <w:iCs/>
              </w:rPr>
              <w:t>đối</w:t>
            </w:r>
            <w:proofErr w:type="spellEnd"/>
            <w:r w:rsidRPr="0049799A">
              <w:rPr>
                <w:i/>
                <w:iCs/>
              </w:rPr>
              <w:t xml:space="preserve"> </w:t>
            </w:r>
            <w:proofErr w:type="spellStart"/>
            <w:r w:rsidRPr="0049799A">
              <w:rPr>
                <w:i/>
                <w:iCs/>
              </w:rPr>
              <w:t>chiếu</w:t>
            </w:r>
            <w:proofErr w:type="spellEnd"/>
            <w:r w:rsidRPr="0049799A">
              <w:rPr>
                <w:i/>
                <w:iCs/>
              </w:rPr>
              <w:t xml:space="preserve"> </w:t>
            </w:r>
            <w:proofErr w:type="spellStart"/>
            <w:r w:rsidRPr="0049799A">
              <w:rPr>
                <w:i/>
                <w:iCs/>
              </w:rPr>
              <w:t>hàng</w:t>
            </w:r>
            <w:proofErr w:type="spellEnd"/>
            <w:r w:rsidRPr="0049799A">
              <w:rPr>
                <w:i/>
                <w:iCs/>
              </w:rPr>
              <w:t xml:space="preserve"> </w:t>
            </w:r>
            <w:proofErr w:type="spellStart"/>
            <w:r w:rsidRPr="0049799A">
              <w:rPr>
                <w:i/>
                <w:iCs/>
              </w:rPr>
              <w:t>đêm</w:t>
            </w:r>
            <w:proofErr w:type="spellEnd"/>
            <w:r w:rsidRPr="0049799A">
              <w:rPr>
                <w:i/>
                <w:iCs/>
              </w:rPr>
              <w:t xml:space="preserve">.  </w:t>
            </w:r>
          </w:p>
          <w:p w14:paraId="6DDD3CDA" w14:textId="77777777" w:rsidR="009D703C" w:rsidRPr="0049799A" w:rsidRDefault="009D703C" w:rsidP="0049799A">
            <w:pPr>
              <w:pStyle w:val="ListParagraph"/>
              <w:ind w:left="0" w:firstLine="0"/>
              <w:rPr>
                <w:i/>
                <w:iCs/>
              </w:rPr>
            </w:pPr>
            <w:r w:rsidRPr="0049799A">
              <w:rPr>
                <w:i/>
                <w:iCs/>
              </w:rPr>
              <w:t xml:space="preserve"> </w:t>
            </w:r>
          </w:p>
          <w:p w14:paraId="5B746FE7" w14:textId="6F140478" w:rsidR="009D703C" w:rsidRPr="0049799A" w:rsidRDefault="009D703C" w:rsidP="0049799A">
            <w:pPr>
              <w:pStyle w:val="ListParagraph"/>
              <w:ind w:left="0" w:firstLine="0"/>
              <w:rPr>
                <w:i/>
                <w:iCs/>
              </w:rPr>
            </w:pPr>
            <w:proofErr w:type="spellStart"/>
            <w:r w:rsidRPr="0049799A">
              <w:rPr>
                <w:i/>
                <w:iCs/>
              </w:rPr>
              <w:t>Doanh</w:t>
            </w:r>
            <w:proofErr w:type="spellEnd"/>
            <w:r w:rsidRPr="0049799A">
              <w:rPr>
                <w:i/>
                <w:iCs/>
              </w:rPr>
              <w:t xml:space="preserve"> </w:t>
            </w:r>
            <w:proofErr w:type="spellStart"/>
            <w:r w:rsidRPr="0049799A">
              <w:rPr>
                <w:i/>
                <w:iCs/>
              </w:rPr>
              <w:t>thu</w:t>
            </w:r>
            <w:proofErr w:type="spellEnd"/>
            <w:r w:rsidRPr="0049799A">
              <w:rPr>
                <w:i/>
                <w:iCs/>
              </w:rPr>
              <w:t xml:space="preserve"> </w:t>
            </w:r>
            <w:proofErr w:type="spellStart"/>
            <w:r w:rsidRPr="0049799A">
              <w:rPr>
                <w:i/>
                <w:iCs/>
              </w:rPr>
              <w:t>và</w:t>
            </w:r>
            <w:proofErr w:type="spellEnd"/>
            <w:r w:rsidRPr="0049799A">
              <w:rPr>
                <w:i/>
                <w:iCs/>
              </w:rPr>
              <w:t xml:space="preserve"> </w:t>
            </w:r>
            <w:proofErr w:type="spellStart"/>
            <w:r w:rsidRPr="0049799A">
              <w:rPr>
                <w:i/>
                <w:iCs/>
              </w:rPr>
              <w:t>các</w:t>
            </w:r>
            <w:proofErr w:type="spellEnd"/>
            <w:r w:rsidRPr="0049799A">
              <w:rPr>
                <w:i/>
                <w:iCs/>
              </w:rPr>
              <w:t xml:space="preserve"> </w:t>
            </w:r>
            <w:proofErr w:type="spellStart"/>
            <w:r w:rsidRPr="0049799A">
              <w:rPr>
                <w:i/>
                <w:iCs/>
              </w:rPr>
              <w:t>khoản</w:t>
            </w:r>
            <w:proofErr w:type="spellEnd"/>
            <w:r w:rsidRPr="0049799A">
              <w:rPr>
                <w:i/>
                <w:iCs/>
              </w:rPr>
              <w:t xml:space="preserve"> </w:t>
            </w:r>
            <w:proofErr w:type="spellStart"/>
            <w:r w:rsidRPr="0049799A">
              <w:rPr>
                <w:i/>
                <w:iCs/>
              </w:rPr>
              <w:t>thanh</w:t>
            </w:r>
            <w:proofErr w:type="spellEnd"/>
            <w:r w:rsidRPr="0049799A">
              <w:rPr>
                <w:i/>
                <w:iCs/>
              </w:rPr>
              <w:t xml:space="preserve"> </w:t>
            </w:r>
            <w:proofErr w:type="spellStart"/>
            <w:r w:rsidRPr="0049799A">
              <w:rPr>
                <w:i/>
                <w:iCs/>
              </w:rPr>
              <w:t>toán</w:t>
            </w:r>
            <w:proofErr w:type="spellEnd"/>
            <w:r w:rsidRPr="0049799A">
              <w:rPr>
                <w:i/>
                <w:iCs/>
              </w:rPr>
              <w:t xml:space="preserve"> </w:t>
            </w:r>
            <w:proofErr w:type="spellStart"/>
            <w:r w:rsidRPr="0049799A">
              <w:rPr>
                <w:i/>
                <w:iCs/>
              </w:rPr>
              <w:t>được</w:t>
            </w:r>
            <w:proofErr w:type="spellEnd"/>
            <w:r w:rsidRPr="0049799A">
              <w:rPr>
                <w:i/>
                <w:iCs/>
                <w:lang w:val="vi-VN"/>
              </w:rPr>
              <w:t xml:space="preserve"> đưa lên</w:t>
            </w:r>
            <w:r w:rsidRPr="0049799A">
              <w:rPr>
                <w:i/>
                <w:iCs/>
              </w:rPr>
              <w:t xml:space="preserve"> qua </w:t>
            </w:r>
            <w:proofErr w:type="spellStart"/>
            <w:r w:rsidRPr="0049799A">
              <w:rPr>
                <w:i/>
                <w:iCs/>
              </w:rPr>
              <w:t>giao</w:t>
            </w:r>
            <w:proofErr w:type="spellEnd"/>
            <w:r w:rsidRPr="0049799A">
              <w:rPr>
                <w:i/>
                <w:iCs/>
              </w:rPr>
              <w:t xml:space="preserve"> </w:t>
            </w:r>
            <w:proofErr w:type="spellStart"/>
            <w:r w:rsidRPr="0049799A">
              <w:rPr>
                <w:i/>
                <w:iCs/>
              </w:rPr>
              <w:t>diện</w:t>
            </w:r>
            <w:proofErr w:type="spellEnd"/>
            <w:r w:rsidRPr="0049799A">
              <w:rPr>
                <w:i/>
                <w:iCs/>
              </w:rPr>
              <w:t xml:space="preserve"> </w:t>
            </w:r>
            <w:proofErr w:type="spellStart"/>
            <w:r w:rsidRPr="0049799A">
              <w:rPr>
                <w:i/>
                <w:iCs/>
              </w:rPr>
              <w:t>từ</w:t>
            </w:r>
            <w:proofErr w:type="spellEnd"/>
            <w:r w:rsidRPr="0049799A">
              <w:rPr>
                <w:i/>
                <w:iCs/>
              </w:rPr>
              <w:t xml:space="preserve"> POS </w:t>
            </w:r>
            <w:proofErr w:type="spellStart"/>
            <w:r w:rsidRPr="0049799A">
              <w:rPr>
                <w:i/>
                <w:iCs/>
              </w:rPr>
              <w:t>đến</w:t>
            </w:r>
            <w:proofErr w:type="spellEnd"/>
            <w:r w:rsidRPr="0049799A">
              <w:rPr>
                <w:i/>
                <w:iCs/>
              </w:rPr>
              <w:t xml:space="preserve"> PMS (</w:t>
            </w:r>
            <w:proofErr w:type="spellStart"/>
            <w:r w:rsidRPr="0049799A">
              <w:rPr>
                <w:i/>
                <w:iCs/>
              </w:rPr>
              <w:t>Hệ</w:t>
            </w:r>
            <w:proofErr w:type="spellEnd"/>
            <w:r w:rsidRPr="0049799A">
              <w:rPr>
                <w:i/>
                <w:iCs/>
              </w:rPr>
              <w:t xml:space="preserve"> </w:t>
            </w:r>
            <w:proofErr w:type="spellStart"/>
            <w:r w:rsidRPr="0049799A">
              <w:rPr>
                <w:i/>
                <w:iCs/>
              </w:rPr>
              <w:t>thống</w:t>
            </w:r>
            <w:proofErr w:type="spellEnd"/>
            <w:r w:rsidRPr="0049799A">
              <w:rPr>
                <w:i/>
                <w:iCs/>
              </w:rPr>
              <w:t xml:space="preserve"> </w:t>
            </w:r>
            <w:proofErr w:type="spellStart"/>
            <w:r w:rsidRPr="0049799A">
              <w:rPr>
                <w:i/>
                <w:iCs/>
              </w:rPr>
              <w:t>quản</w:t>
            </w:r>
            <w:proofErr w:type="spellEnd"/>
            <w:r w:rsidRPr="0049799A">
              <w:rPr>
                <w:i/>
                <w:iCs/>
              </w:rPr>
              <w:t xml:space="preserve"> </w:t>
            </w:r>
            <w:proofErr w:type="spellStart"/>
            <w:r w:rsidRPr="0049799A">
              <w:rPr>
                <w:i/>
                <w:iCs/>
              </w:rPr>
              <w:t>lý</w:t>
            </w:r>
            <w:proofErr w:type="spellEnd"/>
            <w:r w:rsidRPr="0049799A">
              <w:rPr>
                <w:i/>
                <w:iCs/>
                <w:lang w:val="vi-VN"/>
              </w:rPr>
              <w:t xml:space="preserve"> chỗ ở</w:t>
            </w:r>
            <w:r w:rsidRPr="0049799A">
              <w:rPr>
                <w:i/>
                <w:iCs/>
              </w:rPr>
              <w:t xml:space="preserve">) </w:t>
            </w:r>
            <w:proofErr w:type="spellStart"/>
            <w:r w:rsidRPr="0049799A">
              <w:rPr>
                <w:i/>
                <w:iCs/>
              </w:rPr>
              <w:t>phải</w:t>
            </w:r>
            <w:proofErr w:type="spellEnd"/>
            <w:r w:rsidRPr="0049799A">
              <w:rPr>
                <w:i/>
                <w:iCs/>
              </w:rPr>
              <w:t xml:space="preserve"> </w:t>
            </w:r>
            <w:proofErr w:type="spellStart"/>
            <w:r w:rsidRPr="0049799A">
              <w:rPr>
                <w:i/>
                <w:iCs/>
              </w:rPr>
              <w:t>được</w:t>
            </w:r>
            <w:proofErr w:type="spellEnd"/>
            <w:r w:rsidRPr="0049799A">
              <w:rPr>
                <w:i/>
                <w:iCs/>
              </w:rPr>
              <w:t xml:space="preserve"> </w:t>
            </w:r>
            <w:proofErr w:type="spellStart"/>
            <w:r w:rsidRPr="0049799A">
              <w:rPr>
                <w:i/>
                <w:iCs/>
              </w:rPr>
              <w:t>đối</w:t>
            </w:r>
            <w:proofErr w:type="spellEnd"/>
            <w:r w:rsidRPr="0049799A">
              <w:rPr>
                <w:i/>
                <w:iCs/>
              </w:rPr>
              <w:t xml:space="preserve"> </w:t>
            </w:r>
            <w:proofErr w:type="spellStart"/>
            <w:r w:rsidRPr="0049799A">
              <w:rPr>
                <w:i/>
                <w:iCs/>
              </w:rPr>
              <w:t>chiếu</w:t>
            </w:r>
            <w:proofErr w:type="spellEnd"/>
            <w:r w:rsidRPr="0049799A">
              <w:rPr>
                <w:i/>
                <w:iCs/>
              </w:rPr>
              <w:t xml:space="preserve"> </w:t>
            </w:r>
            <w:proofErr w:type="spellStart"/>
            <w:r w:rsidRPr="0049799A">
              <w:rPr>
                <w:i/>
                <w:iCs/>
              </w:rPr>
              <w:t>để</w:t>
            </w:r>
            <w:proofErr w:type="spellEnd"/>
            <w:r w:rsidRPr="0049799A">
              <w:rPr>
                <w:i/>
                <w:iCs/>
              </w:rPr>
              <w:t xml:space="preserve"> </w:t>
            </w:r>
            <w:proofErr w:type="spellStart"/>
            <w:r w:rsidRPr="0049799A">
              <w:rPr>
                <w:i/>
                <w:iCs/>
              </w:rPr>
              <w:t>đảm</w:t>
            </w:r>
            <w:proofErr w:type="spellEnd"/>
            <w:r w:rsidRPr="0049799A">
              <w:rPr>
                <w:i/>
                <w:iCs/>
              </w:rPr>
              <w:t xml:space="preserve"> </w:t>
            </w:r>
            <w:proofErr w:type="spellStart"/>
            <w:r w:rsidRPr="0049799A">
              <w:rPr>
                <w:i/>
                <w:iCs/>
              </w:rPr>
              <w:t>bảo</w:t>
            </w:r>
            <w:proofErr w:type="spellEnd"/>
            <w:r w:rsidRPr="0049799A">
              <w:rPr>
                <w:i/>
                <w:iCs/>
              </w:rPr>
              <w:t xml:space="preserve"> </w:t>
            </w:r>
            <w:proofErr w:type="spellStart"/>
            <w:r w:rsidRPr="0049799A">
              <w:rPr>
                <w:i/>
                <w:iCs/>
              </w:rPr>
              <w:t>tính</w:t>
            </w:r>
            <w:proofErr w:type="spellEnd"/>
            <w:r w:rsidRPr="0049799A">
              <w:rPr>
                <w:i/>
                <w:iCs/>
              </w:rPr>
              <w:t xml:space="preserve"> </w:t>
            </w:r>
            <w:proofErr w:type="spellStart"/>
            <w:r w:rsidRPr="0049799A">
              <w:rPr>
                <w:i/>
                <w:iCs/>
              </w:rPr>
              <w:t>chính</w:t>
            </w:r>
            <w:proofErr w:type="spellEnd"/>
            <w:r w:rsidRPr="0049799A">
              <w:rPr>
                <w:i/>
                <w:iCs/>
              </w:rPr>
              <w:t xml:space="preserve"> </w:t>
            </w:r>
            <w:proofErr w:type="spellStart"/>
            <w:r w:rsidRPr="0049799A">
              <w:rPr>
                <w:i/>
                <w:iCs/>
              </w:rPr>
              <w:t>xác</w:t>
            </w:r>
            <w:proofErr w:type="spellEnd"/>
            <w:r w:rsidRPr="0049799A">
              <w:rPr>
                <w:i/>
                <w:iCs/>
              </w:rPr>
              <w:t xml:space="preserve"> </w:t>
            </w:r>
            <w:proofErr w:type="spellStart"/>
            <w:r w:rsidRPr="0049799A">
              <w:rPr>
                <w:i/>
                <w:iCs/>
              </w:rPr>
              <w:t>và</w:t>
            </w:r>
            <w:proofErr w:type="spellEnd"/>
            <w:r w:rsidRPr="0049799A">
              <w:rPr>
                <w:i/>
                <w:iCs/>
              </w:rPr>
              <w:t xml:space="preserve"> </w:t>
            </w:r>
            <w:proofErr w:type="spellStart"/>
            <w:r w:rsidRPr="0049799A">
              <w:rPr>
                <w:i/>
                <w:iCs/>
              </w:rPr>
              <w:t>mục</w:t>
            </w:r>
            <w:proofErr w:type="spellEnd"/>
            <w:r w:rsidRPr="0049799A">
              <w:rPr>
                <w:i/>
                <w:iCs/>
              </w:rPr>
              <w:t xml:space="preserve"> </w:t>
            </w:r>
            <w:proofErr w:type="spellStart"/>
            <w:r w:rsidRPr="0049799A">
              <w:rPr>
                <w:i/>
                <w:iCs/>
              </w:rPr>
              <w:t>đích</w:t>
            </w:r>
            <w:proofErr w:type="spellEnd"/>
            <w:r w:rsidRPr="0049799A">
              <w:rPr>
                <w:i/>
                <w:iCs/>
              </w:rPr>
              <w:t xml:space="preserve"> </w:t>
            </w:r>
            <w:proofErr w:type="spellStart"/>
            <w:r w:rsidRPr="0049799A">
              <w:rPr>
                <w:i/>
                <w:iCs/>
              </w:rPr>
              <w:t>kiểm</w:t>
            </w:r>
            <w:proofErr w:type="spellEnd"/>
            <w:r w:rsidRPr="0049799A">
              <w:rPr>
                <w:i/>
                <w:iCs/>
              </w:rPr>
              <w:t xml:space="preserve"> </w:t>
            </w:r>
            <w:proofErr w:type="spellStart"/>
            <w:r w:rsidRPr="0049799A">
              <w:rPr>
                <w:i/>
                <w:iCs/>
              </w:rPr>
              <w:t>toán</w:t>
            </w:r>
            <w:proofErr w:type="spellEnd"/>
            <w:r w:rsidRPr="0049799A">
              <w:rPr>
                <w:i/>
                <w:iCs/>
              </w:rPr>
              <w:t>. (</w:t>
            </w:r>
            <w:proofErr w:type="spellStart"/>
            <w:r w:rsidRPr="0049799A">
              <w:rPr>
                <w:i/>
                <w:iCs/>
              </w:rPr>
              <w:t>Cũng</w:t>
            </w:r>
            <w:proofErr w:type="spellEnd"/>
            <w:r w:rsidRPr="0049799A">
              <w:rPr>
                <w:i/>
                <w:iCs/>
              </w:rPr>
              <w:t xml:space="preserve"> </w:t>
            </w:r>
            <w:proofErr w:type="spellStart"/>
            <w:r w:rsidRPr="0049799A">
              <w:rPr>
                <w:i/>
                <w:iCs/>
              </w:rPr>
              <w:t>nên</w:t>
            </w:r>
            <w:proofErr w:type="spellEnd"/>
            <w:r w:rsidRPr="0049799A">
              <w:rPr>
                <w:i/>
                <w:iCs/>
              </w:rPr>
              <w:t xml:space="preserve"> </w:t>
            </w:r>
            <w:proofErr w:type="spellStart"/>
            <w:r w:rsidRPr="0049799A">
              <w:rPr>
                <w:i/>
                <w:iCs/>
              </w:rPr>
              <w:t>yêu</w:t>
            </w:r>
            <w:proofErr w:type="spellEnd"/>
            <w:r w:rsidRPr="0049799A">
              <w:rPr>
                <w:i/>
                <w:iCs/>
              </w:rPr>
              <w:t xml:space="preserve"> </w:t>
            </w:r>
            <w:proofErr w:type="spellStart"/>
            <w:r w:rsidRPr="0049799A">
              <w:rPr>
                <w:i/>
                <w:iCs/>
              </w:rPr>
              <w:t>cầu</w:t>
            </w:r>
            <w:proofErr w:type="spellEnd"/>
            <w:r w:rsidRPr="0049799A">
              <w:rPr>
                <w:i/>
                <w:iCs/>
              </w:rPr>
              <w:t xml:space="preserve"> </w:t>
            </w:r>
            <w:proofErr w:type="spellStart"/>
            <w:r w:rsidRPr="0049799A">
              <w:rPr>
                <w:i/>
                <w:iCs/>
              </w:rPr>
              <w:t>Kiểm</w:t>
            </w:r>
            <w:proofErr w:type="spellEnd"/>
            <w:r w:rsidRPr="0049799A">
              <w:rPr>
                <w:i/>
                <w:iCs/>
              </w:rPr>
              <w:t xml:space="preserve"> </w:t>
            </w:r>
            <w:r w:rsidRPr="0049799A">
              <w:rPr>
                <w:i/>
                <w:iCs/>
                <w:lang w:val="vi-VN"/>
              </w:rPr>
              <w:t>toán</w:t>
            </w:r>
            <w:r w:rsidRPr="0049799A">
              <w:rPr>
                <w:i/>
                <w:iCs/>
              </w:rPr>
              <w:t xml:space="preserve"> ban </w:t>
            </w:r>
            <w:proofErr w:type="spellStart"/>
            <w:r w:rsidRPr="0049799A">
              <w:rPr>
                <w:i/>
                <w:iCs/>
              </w:rPr>
              <w:t>đêm</w:t>
            </w:r>
            <w:proofErr w:type="spellEnd"/>
            <w:r w:rsidRPr="0049799A">
              <w:rPr>
                <w:i/>
                <w:iCs/>
              </w:rPr>
              <w:t xml:space="preserve"> </w:t>
            </w:r>
            <w:proofErr w:type="spellStart"/>
            <w:r w:rsidRPr="0049799A">
              <w:rPr>
                <w:i/>
                <w:iCs/>
              </w:rPr>
              <w:t>xác</w:t>
            </w:r>
            <w:proofErr w:type="spellEnd"/>
            <w:r w:rsidRPr="0049799A">
              <w:rPr>
                <w:i/>
                <w:iCs/>
              </w:rPr>
              <w:t xml:space="preserve"> </w:t>
            </w:r>
            <w:proofErr w:type="spellStart"/>
            <w:r w:rsidRPr="0049799A">
              <w:rPr>
                <w:i/>
                <w:iCs/>
              </w:rPr>
              <w:t>nhận</w:t>
            </w:r>
            <w:proofErr w:type="spellEnd"/>
            <w:r w:rsidRPr="0049799A">
              <w:rPr>
                <w:i/>
                <w:iCs/>
              </w:rPr>
              <w:t xml:space="preserve"> </w:t>
            </w:r>
            <w:proofErr w:type="spellStart"/>
            <w:r w:rsidRPr="0049799A">
              <w:rPr>
                <w:i/>
                <w:iCs/>
              </w:rPr>
              <w:t>rằng</w:t>
            </w:r>
            <w:proofErr w:type="spellEnd"/>
            <w:r w:rsidRPr="0049799A">
              <w:rPr>
                <w:i/>
                <w:iCs/>
              </w:rPr>
              <w:t xml:space="preserve"> </w:t>
            </w:r>
            <w:proofErr w:type="spellStart"/>
            <w:r w:rsidRPr="0049799A">
              <w:rPr>
                <w:i/>
                <w:iCs/>
              </w:rPr>
              <w:t>giấy</w:t>
            </w:r>
            <w:proofErr w:type="spellEnd"/>
            <w:r w:rsidRPr="0049799A">
              <w:rPr>
                <w:i/>
                <w:iCs/>
              </w:rPr>
              <w:t xml:space="preserve"> </w:t>
            </w:r>
            <w:proofErr w:type="spellStart"/>
            <w:r w:rsidRPr="0049799A">
              <w:rPr>
                <w:i/>
                <w:iCs/>
              </w:rPr>
              <w:t>tờ</w:t>
            </w:r>
            <w:proofErr w:type="spellEnd"/>
            <w:r w:rsidRPr="0049799A">
              <w:rPr>
                <w:i/>
                <w:iCs/>
              </w:rPr>
              <w:t xml:space="preserve"> </w:t>
            </w:r>
            <w:proofErr w:type="spellStart"/>
            <w:r w:rsidRPr="0049799A">
              <w:rPr>
                <w:i/>
                <w:iCs/>
              </w:rPr>
              <w:t>tương</w:t>
            </w:r>
            <w:proofErr w:type="spellEnd"/>
            <w:r w:rsidRPr="0049799A">
              <w:rPr>
                <w:i/>
                <w:iCs/>
              </w:rPr>
              <w:t xml:space="preserve"> </w:t>
            </w:r>
            <w:proofErr w:type="spellStart"/>
            <w:r w:rsidRPr="0049799A">
              <w:rPr>
                <w:i/>
                <w:iCs/>
              </w:rPr>
              <w:t>ứng</w:t>
            </w:r>
            <w:proofErr w:type="spellEnd"/>
            <w:r w:rsidRPr="0049799A">
              <w:rPr>
                <w:i/>
                <w:iCs/>
              </w:rPr>
              <w:t xml:space="preserve"> </w:t>
            </w:r>
            <w:proofErr w:type="spellStart"/>
            <w:r w:rsidRPr="0049799A">
              <w:rPr>
                <w:i/>
                <w:iCs/>
              </w:rPr>
              <w:t>được</w:t>
            </w:r>
            <w:proofErr w:type="spellEnd"/>
            <w:r w:rsidRPr="0049799A">
              <w:rPr>
                <w:i/>
                <w:iCs/>
              </w:rPr>
              <w:t xml:space="preserve"> </w:t>
            </w:r>
            <w:proofErr w:type="spellStart"/>
            <w:r w:rsidRPr="0049799A">
              <w:rPr>
                <w:i/>
                <w:iCs/>
              </w:rPr>
              <w:t>đính</w:t>
            </w:r>
            <w:proofErr w:type="spellEnd"/>
            <w:r w:rsidRPr="0049799A">
              <w:rPr>
                <w:i/>
                <w:iCs/>
              </w:rPr>
              <w:t xml:space="preserve"> </w:t>
            </w:r>
            <w:proofErr w:type="spellStart"/>
            <w:r w:rsidRPr="0049799A">
              <w:rPr>
                <w:i/>
                <w:iCs/>
              </w:rPr>
              <w:t>kèm</w:t>
            </w:r>
            <w:proofErr w:type="spellEnd"/>
            <w:r w:rsidRPr="0049799A">
              <w:rPr>
                <w:i/>
                <w:iCs/>
              </w:rPr>
              <w:t xml:space="preserve">, </w:t>
            </w:r>
            <w:proofErr w:type="spellStart"/>
            <w:r w:rsidRPr="0049799A">
              <w:rPr>
                <w:i/>
                <w:iCs/>
              </w:rPr>
              <w:t>tức</w:t>
            </w:r>
            <w:proofErr w:type="spellEnd"/>
            <w:r w:rsidRPr="0049799A">
              <w:rPr>
                <w:i/>
                <w:iCs/>
              </w:rPr>
              <w:t xml:space="preserve"> </w:t>
            </w:r>
            <w:proofErr w:type="spellStart"/>
            <w:r w:rsidRPr="0049799A">
              <w:rPr>
                <w:i/>
                <w:iCs/>
              </w:rPr>
              <w:t>là</w:t>
            </w:r>
            <w:proofErr w:type="spellEnd"/>
            <w:r w:rsidRPr="0049799A">
              <w:rPr>
                <w:i/>
                <w:iCs/>
              </w:rPr>
              <w:t xml:space="preserve"> </w:t>
            </w:r>
            <w:proofErr w:type="spellStart"/>
            <w:r w:rsidRPr="0049799A">
              <w:rPr>
                <w:i/>
                <w:iCs/>
              </w:rPr>
              <w:t>thẻ</w:t>
            </w:r>
            <w:proofErr w:type="spellEnd"/>
            <w:r w:rsidRPr="0049799A">
              <w:rPr>
                <w:i/>
                <w:iCs/>
              </w:rPr>
              <w:t xml:space="preserve"> </w:t>
            </w:r>
            <w:proofErr w:type="spellStart"/>
            <w:r w:rsidRPr="0049799A">
              <w:rPr>
                <w:i/>
                <w:iCs/>
              </w:rPr>
              <w:t>tín</w:t>
            </w:r>
            <w:proofErr w:type="spellEnd"/>
            <w:r w:rsidRPr="0049799A">
              <w:rPr>
                <w:i/>
                <w:iCs/>
              </w:rPr>
              <w:t xml:space="preserve"> </w:t>
            </w:r>
            <w:proofErr w:type="spellStart"/>
            <w:r w:rsidRPr="0049799A">
              <w:rPr>
                <w:i/>
                <w:iCs/>
              </w:rPr>
              <w:t>dụng</w:t>
            </w:r>
            <w:proofErr w:type="spellEnd"/>
            <w:r w:rsidRPr="0049799A">
              <w:rPr>
                <w:i/>
                <w:iCs/>
              </w:rPr>
              <w:t xml:space="preserve"> </w:t>
            </w:r>
            <w:proofErr w:type="spellStart"/>
            <w:r w:rsidRPr="0049799A">
              <w:rPr>
                <w:i/>
                <w:iCs/>
              </w:rPr>
              <w:t>có</w:t>
            </w:r>
            <w:proofErr w:type="spellEnd"/>
            <w:r w:rsidRPr="0049799A">
              <w:rPr>
                <w:i/>
                <w:iCs/>
              </w:rPr>
              <w:t xml:space="preserve"> </w:t>
            </w:r>
            <w:proofErr w:type="spellStart"/>
            <w:r w:rsidRPr="0049799A">
              <w:rPr>
                <w:i/>
                <w:iCs/>
              </w:rPr>
              <w:t>séc</w:t>
            </w:r>
            <w:proofErr w:type="spellEnd"/>
            <w:r w:rsidRPr="0049799A">
              <w:rPr>
                <w:i/>
                <w:iCs/>
              </w:rPr>
              <w:t xml:space="preserve"> </w:t>
            </w:r>
            <w:proofErr w:type="spellStart"/>
            <w:r w:rsidRPr="0049799A">
              <w:rPr>
                <w:i/>
                <w:iCs/>
              </w:rPr>
              <w:t>và</w:t>
            </w:r>
            <w:proofErr w:type="spellEnd"/>
            <w:r w:rsidRPr="0049799A">
              <w:rPr>
                <w:i/>
                <w:iCs/>
              </w:rPr>
              <w:t xml:space="preserve"> </w:t>
            </w:r>
            <w:proofErr w:type="spellStart"/>
            <w:r w:rsidRPr="0049799A">
              <w:rPr>
                <w:i/>
                <w:iCs/>
              </w:rPr>
              <w:t>có</w:t>
            </w:r>
            <w:proofErr w:type="spellEnd"/>
            <w:r w:rsidRPr="0049799A">
              <w:rPr>
                <w:i/>
                <w:iCs/>
              </w:rPr>
              <w:t xml:space="preserve"> </w:t>
            </w:r>
            <w:proofErr w:type="spellStart"/>
            <w:r w:rsidRPr="0049799A">
              <w:rPr>
                <w:i/>
                <w:iCs/>
              </w:rPr>
              <w:t>chữ</w:t>
            </w:r>
            <w:proofErr w:type="spellEnd"/>
            <w:r w:rsidRPr="0049799A">
              <w:rPr>
                <w:i/>
                <w:iCs/>
              </w:rPr>
              <w:t xml:space="preserve"> </w:t>
            </w:r>
            <w:proofErr w:type="spellStart"/>
            <w:r w:rsidRPr="0049799A">
              <w:rPr>
                <w:i/>
                <w:iCs/>
              </w:rPr>
              <w:t>ký</w:t>
            </w:r>
            <w:proofErr w:type="spellEnd"/>
            <w:r w:rsidRPr="0049799A">
              <w:rPr>
                <w:i/>
                <w:iCs/>
              </w:rPr>
              <w:t xml:space="preserve"> </w:t>
            </w:r>
            <w:proofErr w:type="spellStart"/>
            <w:r w:rsidRPr="0049799A">
              <w:rPr>
                <w:i/>
                <w:iCs/>
              </w:rPr>
              <w:t>của</w:t>
            </w:r>
            <w:proofErr w:type="spellEnd"/>
            <w:r w:rsidRPr="0049799A">
              <w:rPr>
                <w:i/>
                <w:iCs/>
              </w:rPr>
              <w:t xml:space="preserve"> </w:t>
            </w:r>
            <w:proofErr w:type="spellStart"/>
            <w:r w:rsidRPr="0049799A">
              <w:rPr>
                <w:i/>
                <w:iCs/>
              </w:rPr>
              <w:t>khách</w:t>
            </w:r>
            <w:proofErr w:type="spellEnd"/>
            <w:r w:rsidRPr="0049799A">
              <w:rPr>
                <w:i/>
                <w:iCs/>
              </w:rPr>
              <w:t xml:space="preserve">.) </w:t>
            </w:r>
          </w:p>
          <w:p w14:paraId="6DFC5C76" w14:textId="0574183A" w:rsidR="0049799A" w:rsidRPr="0049799A" w:rsidRDefault="0049799A" w:rsidP="0049799A">
            <w:pPr>
              <w:pStyle w:val="ListParagraph"/>
              <w:ind w:left="0" w:firstLine="0"/>
              <w:rPr>
                <w:i/>
                <w:iCs/>
              </w:rPr>
            </w:pPr>
          </w:p>
          <w:p w14:paraId="1CF5E2BD" w14:textId="77777777" w:rsidR="009D703C" w:rsidRPr="0049799A" w:rsidRDefault="009D703C" w:rsidP="0049799A">
            <w:pPr>
              <w:pStyle w:val="ListParagraph"/>
              <w:ind w:left="0" w:firstLine="0"/>
              <w:rPr>
                <w:i/>
                <w:iCs/>
              </w:rPr>
            </w:pPr>
            <w:r w:rsidRPr="0049799A">
              <w:rPr>
                <w:i/>
                <w:iCs/>
              </w:rPr>
              <w:t xml:space="preserve"> </w:t>
            </w:r>
          </w:p>
          <w:p w14:paraId="419966A6" w14:textId="77777777" w:rsidR="009D703C" w:rsidRPr="0049799A" w:rsidRDefault="009D703C" w:rsidP="0049799A">
            <w:pPr>
              <w:pStyle w:val="ListParagraph"/>
              <w:ind w:left="0" w:firstLine="0"/>
              <w:rPr>
                <w:i/>
                <w:iCs/>
              </w:rPr>
            </w:pPr>
            <w:proofErr w:type="spellStart"/>
            <w:r w:rsidRPr="0049799A">
              <w:rPr>
                <w:i/>
                <w:iCs/>
              </w:rPr>
              <w:t>Cách</w:t>
            </w:r>
            <w:proofErr w:type="spellEnd"/>
            <w:r w:rsidRPr="0049799A">
              <w:rPr>
                <w:i/>
                <w:iCs/>
              </w:rPr>
              <w:t xml:space="preserve"> POS </w:t>
            </w:r>
            <w:proofErr w:type="spellStart"/>
            <w:r w:rsidRPr="0049799A">
              <w:rPr>
                <w:i/>
                <w:iCs/>
              </w:rPr>
              <w:t>được</w:t>
            </w:r>
            <w:proofErr w:type="spellEnd"/>
            <w:r w:rsidRPr="0049799A">
              <w:rPr>
                <w:i/>
                <w:iCs/>
              </w:rPr>
              <w:t xml:space="preserve"> </w:t>
            </w:r>
            <w:proofErr w:type="spellStart"/>
            <w:r w:rsidRPr="0049799A">
              <w:rPr>
                <w:i/>
                <w:iCs/>
              </w:rPr>
              <w:t>thiết</w:t>
            </w:r>
            <w:proofErr w:type="spellEnd"/>
            <w:r w:rsidRPr="0049799A">
              <w:rPr>
                <w:i/>
                <w:iCs/>
              </w:rPr>
              <w:t xml:space="preserve"> </w:t>
            </w:r>
            <w:proofErr w:type="spellStart"/>
            <w:r w:rsidRPr="0049799A">
              <w:rPr>
                <w:i/>
                <w:iCs/>
              </w:rPr>
              <w:t>lập</w:t>
            </w:r>
            <w:proofErr w:type="spellEnd"/>
            <w:r w:rsidRPr="0049799A">
              <w:rPr>
                <w:i/>
                <w:iCs/>
              </w:rPr>
              <w:t xml:space="preserve"> </w:t>
            </w:r>
            <w:proofErr w:type="spellStart"/>
            <w:r w:rsidRPr="0049799A">
              <w:rPr>
                <w:i/>
                <w:iCs/>
              </w:rPr>
              <w:t>để</w:t>
            </w:r>
            <w:proofErr w:type="spellEnd"/>
            <w:r w:rsidRPr="0049799A">
              <w:rPr>
                <w:i/>
                <w:iCs/>
              </w:rPr>
              <w:t xml:space="preserve"> </w:t>
            </w:r>
            <w:proofErr w:type="spellStart"/>
            <w:r w:rsidRPr="0049799A">
              <w:rPr>
                <w:i/>
                <w:iCs/>
              </w:rPr>
              <w:t>gửi</w:t>
            </w:r>
            <w:proofErr w:type="spellEnd"/>
            <w:r w:rsidRPr="0049799A">
              <w:rPr>
                <w:i/>
                <w:iCs/>
              </w:rPr>
              <w:t xml:space="preserve"> </w:t>
            </w:r>
            <w:proofErr w:type="spellStart"/>
            <w:r w:rsidRPr="0049799A">
              <w:rPr>
                <w:i/>
                <w:iCs/>
              </w:rPr>
              <w:t>doanh</w:t>
            </w:r>
            <w:proofErr w:type="spellEnd"/>
            <w:r w:rsidRPr="0049799A">
              <w:rPr>
                <w:i/>
                <w:iCs/>
              </w:rPr>
              <w:t xml:space="preserve"> </w:t>
            </w:r>
            <w:proofErr w:type="spellStart"/>
            <w:r w:rsidRPr="0049799A">
              <w:rPr>
                <w:i/>
                <w:iCs/>
              </w:rPr>
              <w:t>thu</w:t>
            </w:r>
            <w:proofErr w:type="spellEnd"/>
            <w:r w:rsidRPr="0049799A">
              <w:rPr>
                <w:i/>
                <w:iCs/>
              </w:rPr>
              <w:t xml:space="preserve"> </w:t>
            </w:r>
            <w:proofErr w:type="spellStart"/>
            <w:r w:rsidRPr="0049799A">
              <w:rPr>
                <w:i/>
                <w:iCs/>
              </w:rPr>
              <w:t>và</w:t>
            </w:r>
            <w:proofErr w:type="spellEnd"/>
            <w:r w:rsidRPr="0049799A">
              <w:rPr>
                <w:i/>
                <w:iCs/>
              </w:rPr>
              <w:t xml:space="preserve"> </w:t>
            </w:r>
            <w:proofErr w:type="spellStart"/>
            <w:r w:rsidRPr="0049799A">
              <w:rPr>
                <w:i/>
                <w:iCs/>
              </w:rPr>
              <w:t>thanh</w:t>
            </w:r>
            <w:proofErr w:type="spellEnd"/>
            <w:r w:rsidRPr="0049799A">
              <w:rPr>
                <w:i/>
                <w:iCs/>
              </w:rPr>
              <w:t xml:space="preserve"> </w:t>
            </w:r>
            <w:proofErr w:type="spellStart"/>
            <w:r w:rsidRPr="0049799A">
              <w:rPr>
                <w:i/>
                <w:iCs/>
              </w:rPr>
              <w:t>toán</w:t>
            </w:r>
            <w:proofErr w:type="spellEnd"/>
            <w:r w:rsidRPr="0049799A">
              <w:rPr>
                <w:i/>
                <w:iCs/>
              </w:rPr>
              <w:t xml:space="preserve"> qua </w:t>
            </w:r>
            <w:proofErr w:type="spellStart"/>
            <w:r w:rsidRPr="0049799A">
              <w:rPr>
                <w:i/>
                <w:iCs/>
              </w:rPr>
              <w:t>giao</w:t>
            </w:r>
            <w:proofErr w:type="spellEnd"/>
            <w:r w:rsidRPr="0049799A">
              <w:rPr>
                <w:i/>
                <w:iCs/>
              </w:rPr>
              <w:t xml:space="preserve"> </w:t>
            </w:r>
            <w:proofErr w:type="spellStart"/>
            <w:r w:rsidRPr="0049799A">
              <w:rPr>
                <w:i/>
                <w:iCs/>
              </w:rPr>
              <w:t>diện</w:t>
            </w:r>
            <w:proofErr w:type="spellEnd"/>
            <w:r w:rsidRPr="0049799A">
              <w:rPr>
                <w:i/>
                <w:iCs/>
              </w:rPr>
              <w:t xml:space="preserve"> </w:t>
            </w:r>
            <w:proofErr w:type="spellStart"/>
            <w:r w:rsidRPr="0049799A">
              <w:rPr>
                <w:i/>
                <w:iCs/>
              </w:rPr>
              <w:t>sẽ</w:t>
            </w:r>
            <w:proofErr w:type="spellEnd"/>
            <w:r w:rsidRPr="0049799A">
              <w:rPr>
                <w:i/>
                <w:iCs/>
              </w:rPr>
              <w:t xml:space="preserve"> </w:t>
            </w:r>
            <w:proofErr w:type="spellStart"/>
            <w:r w:rsidRPr="0049799A">
              <w:rPr>
                <w:i/>
                <w:iCs/>
              </w:rPr>
              <w:t>quyết</w:t>
            </w:r>
            <w:proofErr w:type="spellEnd"/>
            <w:r w:rsidRPr="0049799A">
              <w:rPr>
                <w:i/>
                <w:iCs/>
              </w:rPr>
              <w:t xml:space="preserve"> </w:t>
            </w:r>
            <w:proofErr w:type="spellStart"/>
            <w:r w:rsidRPr="0049799A">
              <w:rPr>
                <w:i/>
                <w:iCs/>
              </w:rPr>
              <w:t>định</w:t>
            </w:r>
            <w:proofErr w:type="spellEnd"/>
            <w:r w:rsidRPr="0049799A">
              <w:rPr>
                <w:i/>
                <w:iCs/>
              </w:rPr>
              <w:t xml:space="preserve"> </w:t>
            </w:r>
            <w:proofErr w:type="spellStart"/>
            <w:r w:rsidRPr="0049799A">
              <w:rPr>
                <w:i/>
                <w:iCs/>
              </w:rPr>
              <w:t>sự</w:t>
            </w:r>
            <w:proofErr w:type="spellEnd"/>
            <w:r w:rsidRPr="0049799A">
              <w:rPr>
                <w:i/>
                <w:iCs/>
              </w:rPr>
              <w:t xml:space="preserve"> </w:t>
            </w:r>
            <w:proofErr w:type="spellStart"/>
            <w:r w:rsidRPr="0049799A">
              <w:rPr>
                <w:i/>
                <w:iCs/>
              </w:rPr>
              <w:t>đối</w:t>
            </w:r>
            <w:proofErr w:type="spellEnd"/>
            <w:r w:rsidRPr="0049799A">
              <w:rPr>
                <w:i/>
                <w:iCs/>
              </w:rPr>
              <w:t xml:space="preserve"> </w:t>
            </w:r>
            <w:proofErr w:type="spellStart"/>
            <w:r w:rsidRPr="0049799A">
              <w:rPr>
                <w:i/>
                <w:iCs/>
              </w:rPr>
              <w:t>chiếu</w:t>
            </w:r>
            <w:proofErr w:type="spellEnd"/>
            <w:r w:rsidRPr="0049799A">
              <w:rPr>
                <w:i/>
                <w:iCs/>
              </w:rPr>
              <w:t xml:space="preserve"> </w:t>
            </w:r>
            <w:proofErr w:type="spellStart"/>
            <w:r w:rsidRPr="0049799A">
              <w:rPr>
                <w:i/>
                <w:iCs/>
              </w:rPr>
              <w:t>chính</w:t>
            </w:r>
            <w:proofErr w:type="spellEnd"/>
            <w:r w:rsidRPr="0049799A">
              <w:rPr>
                <w:i/>
                <w:iCs/>
              </w:rPr>
              <w:t xml:space="preserve"> </w:t>
            </w:r>
            <w:proofErr w:type="spellStart"/>
            <w:r w:rsidRPr="0049799A">
              <w:rPr>
                <w:i/>
                <w:iCs/>
              </w:rPr>
              <w:t>xác</w:t>
            </w:r>
            <w:proofErr w:type="spellEnd"/>
            <w:r w:rsidRPr="0049799A">
              <w:rPr>
                <w:i/>
                <w:iCs/>
              </w:rPr>
              <w:t xml:space="preserve"> </w:t>
            </w:r>
            <w:proofErr w:type="spellStart"/>
            <w:r w:rsidRPr="0049799A">
              <w:rPr>
                <w:i/>
                <w:iCs/>
              </w:rPr>
              <w:t>giữa</w:t>
            </w:r>
            <w:proofErr w:type="spellEnd"/>
            <w:r w:rsidRPr="0049799A">
              <w:rPr>
                <w:i/>
                <w:iCs/>
              </w:rPr>
              <w:t xml:space="preserve"> </w:t>
            </w:r>
            <w:proofErr w:type="spellStart"/>
            <w:r w:rsidRPr="0049799A">
              <w:rPr>
                <w:i/>
                <w:iCs/>
              </w:rPr>
              <w:t>các</w:t>
            </w:r>
            <w:proofErr w:type="spellEnd"/>
            <w:r w:rsidRPr="0049799A">
              <w:rPr>
                <w:i/>
                <w:iCs/>
              </w:rPr>
              <w:t xml:space="preserve"> </w:t>
            </w:r>
            <w:proofErr w:type="spellStart"/>
            <w:r w:rsidRPr="0049799A">
              <w:rPr>
                <w:i/>
                <w:iCs/>
              </w:rPr>
              <w:t>ứng</w:t>
            </w:r>
            <w:proofErr w:type="spellEnd"/>
            <w:r w:rsidRPr="0049799A">
              <w:rPr>
                <w:i/>
                <w:iCs/>
              </w:rPr>
              <w:t xml:space="preserve"> </w:t>
            </w:r>
            <w:proofErr w:type="spellStart"/>
            <w:r w:rsidRPr="0049799A">
              <w:rPr>
                <w:i/>
                <w:iCs/>
              </w:rPr>
              <w:t>dụng</w:t>
            </w:r>
            <w:proofErr w:type="spellEnd"/>
            <w:r w:rsidRPr="0049799A">
              <w:rPr>
                <w:i/>
                <w:iCs/>
              </w:rPr>
              <w:t>.</w:t>
            </w:r>
          </w:p>
          <w:p w14:paraId="08E8943E" w14:textId="61555AD4" w:rsidR="002A2D9E" w:rsidRPr="0049799A" w:rsidRDefault="00247A8D" w:rsidP="002A2D9E">
            <w:pPr>
              <w:pStyle w:val="ListParagraph"/>
              <w:ind w:firstLine="0"/>
              <w:rPr>
                <w:i/>
                <w:iCs/>
                <w:lang w:val="vi-VN"/>
              </w:rPr>
            </w:pPr>
            <w:r w:rsidRPr="0049799A">
              <w:rPr>
                <w:i/>
                <w:iCs/>
                <w:lang w:val="vi-VN"/>
              </w:rPr>
              <w:t xml:space="preserve"> </w:t>
            </w:r>
          </w:p>
          <w:p w14:paraId="459CC730" w14:textId="40774C07" w:rsidR="00A26501" w:rsidRPr="00277463" w:rsidRDefault="00A26501" w:rsidP="00277463">
            <w:pPr>
              <w:pStyle w:val="ListParagraph"/>
              <w:ind w:firstLine="0"/>
              <w:rPr>
                <w:lang w:val="vi-VN"/>
              </w:rPr>
            </w:pPr>
          </w:p>
        </w:tc>
      </w:tr>
    </w:tbl>
    <w:p w14:paraId="57367D26" w14:textId="6E2E8288" w:rsidR="00DC43F4" w:rsidRPr="0049799A" w:rsidRDefault="00160462" w:rsidP="006717A0">
      <w:pPr>
        <w:pStyle w:val="Heading1"/>
        <w:numPr>
          <w:ilvl w:val="0"/>
          <w:numId w:val="7"/>
        </w:numPr>
        <w:jc w:val="both"/>
        <w:rPr>
          <w:sz w:val="22"/>
        </w:rPr>
      </w:pPr>
      <w:r w:rsidRPr="0049799A">
        <w:rPr>
          <w:sz w:val="22"/>
        </w:rPr>
        <w:lastRenderedPageBreak/>
        <w:t>PROCEDURE</w:t>
      </w:r>
      <w:r w:rsidR="0071552E" w:rsidRPr="0049799A">
        <w:rPr>
          <w:sz w:val="22"/>
        </w:rPr>
        <w:t xml:space="preserve"> / </w:t>
      </w:r>
      <w:r w:rsidR="0071552E" w:rsidRPr="0049799A">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247A8D" w14:paraId="30920693" w14:textId="77777777" w:rsidTr="004777F0">
        <w:trPr>
          <w:trHeight w:val="7308"/>
        </w:trPr>
        <w:tc>
          <w:tcPr>
            <w:tcW w:w="5194" w:type="dxa"/>
          </w:tcPr>
          <w:p w14:paraId="48B89E0F" w14:textId="7A1904F0" w:rsidR="00247A8D" w:rsidRDefault="00247A8D" w:rsidP="0049799A">
            <w:pPr>
              <w:ind w:left="0" w:firstLine="0"/>
            </w:pPr>
            <w:proofErr w:type="spellStart"/>
            <w:r>
              <w:t>econciliation</w:t>
            </w:r>
            <w:proofErr w:type="spellEnd"/>
            <w:r>
              <w:t xml:space="preserve"> must be recorded and approved by the relevant Head of Department to </w:t>
            </w:r>
            <w:proofErr w:type="spellStart"/>
            <w:r>
              <w:t>optimise</w:t>
            </w:r>
            <w:proofErr w:type="spellEnd"/>
            <w:r>
              <w:t xml:space="preserve"> revenue by ensuring all charges and payments are registered.  </w:t>
            </w:r>
          </w:p>
          <w:p w14:paraId="6D947DF0" w14:textId="77777777" w:rsidR="00247A8D" w:rsidRDefault="00247A8D" w:rsidP="0049799A">
            <w:pPr>
              <w:ind w:left="0" w:firstLine="0"/>
            </w:pPr>
            <w:r>
              <w:t xml:space="preserve"> </w:t>
            </w:r>
          </w:p>
          <w:p w14:paraId="74B04DE1" w14:textId="77777777" w:rsidR="00247A8D" w:rsidRDefault="00247A8D" w:rsidP="0049799A">
            <w:pPr>
              <w:ind w:left="0" w:firstLine="0"/>
            </w:pPr>
            <w:r>
              <w:t xml:space="preserve">Reconciliation must state the guest’s details, the nature of the charges or payment and the total amount paid.  </w:t>
            </w:r>
          </w:p>
          <w:p w14:paraId="2AA8ADF2" w14:textId="77777777" w:rsidR="00247A8D" w:rsidRDefault="00247A8D" w:rsidP="0049799A">
            <w:pPr>
              <w:ind w:left="0" w:firstLine="0"/>
            </w:pPr>
            <w:r>
              <w:t xml:space="preserve">  </w:t>
            </w:r>
          </w:p>
          <w:p w14:paraId="2425E479" w14:textId="77777777" w:rsidR="00247A8D" w:rsidRDefault="00247A8D" w:rsidP="0049799A">
            <w:pPr>
              <w:ind w:left="0" w:firstLine="0"/>
            </w:pPr>
            <w:r>
              <w:t xml:space="preserve">Once the outlets are closed, Night Audit will ensure the guest’s details on the POS checks match the information on the guest’s registration card, e.g. name, room number, signature.  </w:t>
            </w:r>
          </w:p>
          <w:p w14:paraId="5CBABB57" w14:textId="77777777" w:rsidR="00247A8D" w:rsidRDefault="00247A8D" w:rsidP="0049799A">
            <w:pPr>
              <w:ind w:left="0" w:firstLine="0"/>
            </w:pPr>
            <w:r>
              <w:t xml:space="preserve"> </w:t>
            </w:r>
          </w:p>
          <w:p w14:paraId="02B1DA17" w14:textId="171D27EC" w:rsidR="00247A8D" w:rsidRDefault="00247A8D" w:rsidP="0049799A">
            <w:pPr>
              <w:ind w:left="0" w:firstLine="0"/>
            </w:pPr>
            <w:r>
              <w:t xml:space="preserve">The Night Audit is to reconcile any void checks and correction with supporting document / paperwork given from the outlets along with all the checks at closing time.  </w:t>
            </w:r>
          </w:p>
          <w:p w14:paraId="7C0863E4" w14:textId="77777777" w:rsidR="00247A8D" w:rsidRDefault="00247A8D" w:rsidP="0049799A">
            <w:pPr>
              <w:ind w:left="0" w:firstLine="0"/>
            </w:pPr>
            <w:r>
              <w:t xml:space="preserve"> </w:t>
            </w:r>
          </w:p>
          <w:p w14:paraId="68ED233B" w14:textId="77B02A42" w:rsidR="00247A8D" w:rsidRDefault="00247A8D" w:rsidP="0049799A">
            <w:pPr>
              <w:ind w:left="0" w:firstLine="0"/>
            </w:pPr>
            <w:r>
              <w:t xml:space="preserve">The void checks are to be reconciled to the POS end of day Voids Report. Void checks are to have sufficient justification provided by F&amp;B cashier.  </w:t>
            </w:r>
          </w:p>
          <w:p w14:paraId="6C6D7382" w14:textId="77777777" w:rsidR="00247A8D" w:rsidRDefault="00247A8D" w:rsidP="0049799A">
            <w:pPr>
              <w:ind w:left="0" w:firstLine="0"/>
            </w:pPr>
            <w:r>
              <w:t xml:space="preserve"> </w:t>
            </w:r>
          </w:p>
          <w:p w14:paraId="2BB6F5B1" w14:textId="0D63A189" w:rsidR="00AC36E2" w:rsidRPr="006A74AD" w:rsidRDefault="00247A8D" w:rsidP="0049799A">
            <w:pPr>
              <w:ind w:left="0" w:firstLine="0"/>
            </w:pPr>
            <w:r>
              <w:t>Any missing Void checks are to be investigated and followed up. The reconciled report is to be sent to the F&amp;B Manager and General Manager for review.</w:t>
            </w:r>
          </w:p>
        </w:tc>
        <w:tc>
          <w:tcPr>
            <w:tcW w:w="5786" w:type="dxa"/>
          </w:tcPr>
          <w:p w14:paraId="00E5C01B" w14:textId="1FC12A26" w:rsidR="00247A8D" w:rsidRPr="0049799A" w:rsidRDefault="00247A8D" w:rsidP="0049799A">
            <w:pPr>
              <w:pStyle w:val="NormalWeb"/>
              <w:widowControl w:val="0"/>
              <w:rPr>
                <w:rFonts w:ascii="Arial" w:hAnsi="Arial" w:cs="Arial"/>
                <w:i/>
                <w:iCs/>
                <w:sz w:val="22"/>
                <w:szCs w:val="22"/>
                <w:lang w:val="vi-VN"/>
              </w:rPr>
            </w:pPr>
            <w:r w:rsidRPr="0049799A">
              <w:rPr>
                <w:rFonts w:ascii="Arial" w:hAnsi="Arial" w:cs="Arial"/>
                <w:i/>
                <w:iCs/>
                <w:sz w:val="22"/>
                <w:szCs w:val="22"/>
                <w:lang w:val="vi-VN"/>
              </w:rPr>
              <w:t xml:space="preserve">Việc đối chiếu phải được ghi chép và phê duyệt bởi Trưởng bộ phận liên quan để tối ưu hóa doanh thu bằng cách đảm bảo tất cả các khoản phí và khoản thanh toán đều được đăng ký.  </w:t>
            </w:r>
          </w:p>
          <w:p w14:paraId="005A3D4F" w14:textId="15D73BFA" w:rsidR="00247A8D" w:rsidRPr="0049799A" w:rsidRDefault="00247A8D" w:rsidP="0049799A">
            <w:pPr>
              <w:pStyle w:val="NormalWeb"/>
              <w:widowControl w:val="0"/>
              <w:rPr>
                <w:rFonts w:ascii="Arial" w:hAnsi="Arial" w:cs="Arial"/>
                <w:i/>
                <w:iCs/>
                <w:sz w:val="22"/>
                <w:szCs w:val="22"/>
                <w:lang w:val="vi-VN"/>
              </w:rPr>
            </w:pPr>
            <w:r w:rsidRPr="0049799A">
              <w:rPr>
                <w:rFonts w:ascii="Arial" w:hAnsi="Arial" w:cs="Arial"/>
                <w:i/>
                <w:iCs/>
                <w:sz w:val="22"/>
                <w:szCs w:val="22"/>
                <w:lang w:val="vi-VN"/>
              </w:rPr>
              <w:t xml:space="preserve">Việc đối chiếu phải nêu rõ thông tin chi tiết về khách, tính chất của các khoản phí hoặc khoản thanh toán và tổng số tiền đã thanh toán.    </w:t>
            </w:r>
          </w:p>
          <w:p w14:paraId="20EEA906" w14:textId="2CDF5439" w:rsidR="00247A8D" w:rsidRPr="0049799A" w:rsidRDefault="00247A8D" w:rsidP="0049799A">
            <w:pPr>
              <w:pStyle w:val="NormalWeb"/>
              <w:widowControl w:val="0"/>
              <w:rPr>
                <w:rFonts w:ascii="Arial" w:hAnsi="Arial" w:cs="Arial"/>
                <w:i/>
                <w:iCs/>
                <w:sz w:val="22"/>
                <w:szCs w:val="22"/>
                <w:lang w:val="vi-VN"/>
              </w:rPr>
            </w:pPr>
            <w:r w:rsidRPr="0049799A">
              <w:rPr>
                <w:rFonts w:ascii="Arial" w:hAnsi="Arial" w:cs="Arial"/>
                <w:i/>
                <w:iCs/>
                <w:sz w:val="22"/>
                <w:szCs w:val="22"/>
                <w:lang w:val="vi-VN"/>
              </w:rPr>
              <w:t xml:space="preserve">Sau khi các cửa hàng đóng cửa, Night Audit sẽ đảm bảo thông tin chi tiết về khách trên phiếu kiểm tra POS khớp với thông tin trên thẻ đăng ký của khách, ví dụ: tên, số phòng, chữ ký.  </w:t>
            </w:r>
          </w:p>
          <w:p w14:paraId="442C5736" w14:textId="0477C3F8" w:rsidR="00247A8D" w:rsidRPr="0049799A" w:rsidRDefault="00247A8D" w:rsidP="0049799A">
            <w:pPr>
              <w:pStyle w:val="NormalWeb"/>
              <w:widowControl w:val="0"/>
              <w:rPr>
                <w:rFonts w:ascii="Arial" w:hAnsi="Arial" w:cs="Arial"/>
                <w:i/>
                <w:iCs/>
                <w:sz w:val="22"/>
                <w:szCs w:val="22"/>
                <w:lang w:val="vi-VN"/>
              </w:rPr>
            </w:pPr>
            <w:r w:rsidRPr="0049799A">
              <w:rPr>
                <w:rFonts w:ascii="Arial" w:hAnsi="Arial" w:cs="Arial"/>
                <w:i/>
                <w:iCs/>
                <w:sz w:val="22"/>
                <w:szCs w:val="22"/>
                <w:lang w:val="vi-VN"/>
              </w:rPr>
              <w:t xml:space="preserve"> </w:t>
            </w:r>
            <w:r w:rsidR="00C42F73" w:rsidRPr="0049799A">
              <w:rPr>
                <w:rFonts w:ascii="Arial" w:hAnsi="Arial" w:cs="Arial"/>
                <w:i/>
                <w:iCs/>
                <w:sz w:val="22"/>
                <w:szCs w:val="22"/>
                <w:lang w:val="vi-VN"/>
              </w:rPr>
              <w:t>Kiểm toán ca</w:t>
            </w:r>
            <w:r w:rsidRPr="0049799A">
              <w:rPr>
                <w:rFonts w:ascii="Arial" w:hAnsi="Arial" w:cs="Arial"/>
                <w:i/>
                <w:iCs/>
                <w:sz w:val="22"/>
                <w:szCs w:val="22"/>
                <w:lang w:val="vi-VN"/>
              </w:rPr>
              <w:t xml:space="preserve"> đêm phải đối chiếu mọi hoạt động kiểm tra và sửa chữa thiếu sót với tài liệu/giấy tờ hỗ trợ được cung cấp từ các cửa hàng cùng với tất cả các hoạt động kiểm tra vào thời điểm đóng cửa. </w:t>
            </w:r>
          </w:p>
          <w:p w14:paraId="39C1D3B8" w14:textId="062547F8" w:rsidR="00247A8D" w:rsidRPr="0049799A" w:rsidRDefault="00247A8D" w:rsidP="0049799A">
            <w:pPr>
              <w:pStyle w:val="NormalWeb"/>
              <w:widowControl w:val="0"/>
              <w:rPr>
                <w:rFonts w:ascii="Arial" w:hAnsi="Arial" w:cs="Arial"/>
                <w:i/>
                <w:iCs/>
                <w:sz w:val="22"/>
                <w:szCs w:val="22"/>
                <w:lang w:val="vi-VN"/>
              </w:rPr>
            </w:pPr>
            <w:r w:rsidRPr="0049799A">
              <w:rPr>
                <w:rFonts w:ascii="Arial" w:hAnsi="Arial" w:cs="Arial"/>
                <w:i/>
                <w:iCs/>
                <w:sz w:val="22"/>
                <w:szCs w:val="22"/>
                <w:lang w:val="vi-VN"/>
              </w:rPr>
              <w:t xml:space="preserve">Việc kiểm tra khoảng trống phải được đối chiếu với Báo cáo khoảng trống cuối ngày của POS. Việc kiểm tra vô hiệu phải có đủ căn cứ do nhân viên thu ngân F&amp;B cung cấp.  </w:t>
            </w:r>
          </w:p>
          <w:p w14:paraId="56C07695" w14:textId="4746DC21" w:rsidR="00AC36E2" w:rsidRPr="006A74AD" w:rsidRDefault="00247A8D" w:rsidP="0049799A">
            <w:pPr>
              <w:pStyle w:val="NormalWeb"/>
              <w:widowControl w:val="0"/>
              <w:rPr>
                <w:rFonts w:ascii="Arial" w:hAnsi="Arial" w:cs="Arial"/>
                <w:sz w:val="22"/>
                <w:szCs w:val="22"/>
                <w:lang w:val="vi-VN"/>
              </w:rPr>
            </w:pPr>
            <w:r w:rsidRPr="0049799A">
              <w:rPr>
                <w:rFonts w:ascii="Arial" w:hAnsi="Arial" w:cs="Arial"/>
                <w:i/>
                <w:iCs/>
                <w:sz w:val="22"/>
                <w:szCs w:val="22"/>
                <w:lang w:val="vi-VN"/>
              </w:rPr>
              <w:t>Bất kỳ kiểm tra Void nào bị thiếu đều phải được điều tra và theo dõi. Báo cáo đối chiếu sẽ được gửi đến Quản lý  F&amp;B và Tổng Quản lý để xem xét.</w:t>
            </w:r>
          </w:p>
        </w:tc>
      </w:tr>
    </w:tbl>
    <w:p w14:paraId="1588347C" w14:textId="1019E826" w:rsidR="0049799A" w:rsidRDefault="0049799A" w:rsidP="0075185C">
      <w:pPr>
        <w:pStyle w:val="NormalWeb"/>
        <w:jc w:val="both"/>
        <w:rPr>
          <w:rFonts w:ascii="Arial" w:hAnsi="Arial" w:cs="Arial"/>
          <w:sz w:val="22"/>
          <w:szCs w:val="22"/>
          <w:lang w:val="vi-VN"/>
        </w:rPr>
      </w:pPr>
    </w:p>
    <w:p w14:paraId="61302FA2" w14:textId="6E6502BA" w:rsidR="0049799A" w:rsidRDefault="0049799A" w:rsidP="0075185C">
      <w:pPr>
        <w:pStyle w:val="NormalWeb"/>
        <w:jc w:val="both"/>
        <w:rPr>
          <w:rFonts w:ascii="Arial" w:hAnsi="Arial" w:cs="Arial"/>
          <w:sz w:val="22"/>
          <w:szCs w:val="22"/>
          <w:lang w:val="vi-VN"/>
        </w:rPr>
      </w:pPr>
      <w:bookmarkStart w:id="0" w:name="_GoBack"/>
      <w:bookmarkEnd w:id="0"/>
    </w:p>
    <w:p w14:paraId="34268E3C" w14:textId="77777777" w:rsidR="004777F0" w:rsidRPr="00BE2031" w:rsidRDefault="004777F0" w:rsidP="0075185C">
      <w:pPr>
        <w:pStyle w:val="NormalWeb"/>
        <w:jc w:val="both"/>
        <w:rPr>
          <w:rFonts w:ascii="Arial" w:hAnsi="Arial" w:cs="Arial"/>
          <w:sz w:val="22"/>
          <w:szCs w:val="22"/>
          <w:lang w:val="vi-VN"/>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49799A" w:rsidRPr="00AA6065" w14:paraId="751C89D0" w14:textId="77777777" w:rsidTr="00DA4E8B">
        <w:trPr>
          <w:trHeight w:val="982"/>
        </w:trPr>
        <w:tc>
          <w:tcPr>
            <w:tcW w:w="6422" w:type="dxa"/>
          </w:tcPr>
          <w:p w14:paraId="41FFA3A8" w14:textId="77777777" w:rsidR="0049799A" w:rsidRPr="00AA6065" w:rsidRDefault="0049799A"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07362BF7" w14:textId="77777777" w:rsidR="0049799A" w:rsidRPr="00AA6065" w:rsidRDefault="0049799A" w:rsidP="00DA4E8B">
            <w:pPr>
              <w:pStyle w:val="NormalWeb"/>
              <w:jc w:val="both"/>
              <w:rPr>
                <w:rFonts w:ascii="Arial" w:hAnsi="Arial" w:cs="Arial"/>
                <w:sz w:val="22"/>
                <w:szCs w:val="22"/>
              </w:rPr>
            </w:pPr>
            <w:r w:rsidRPr="00AA6065">
              <w:rPr>
                <w:rFonts w:ascii="Arial" w:hAnsi="Arial" w:cs="Arial"/>
                <w:sz w:val="22"/>
                <w:szCs w:val="22"/>
              </w:rPr>
              <w:t>Le Quang Linh</w:t>
            </w:r>
          </w:p>
          <w:p w14:paraId="44416498" w14:textId="77777777" w:rsidR="0049799A" w:rsidRPr="00AA6065" w:rsidRDefault="0049799A"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BBCE819" w14:textId="77777777" w:rsidR="0049799A" w:rsidRPr="00AA6065" w:rsidRDefault="0049799A" w:rsidP="00DA4E8B">
            <w:pPr>
              <w:pStyle w:val="NormalWeb"/>
              <w:jc w:val="both"/>
              <w:rPr>
                <w:rFonts w:ascii="Arial" w:hAnsi="Arial" w:cs="Arial"/>
                <w:sz w:val="22"/>
                <w:szCs w:val="22"/>
              </w:rPr>
            </w:pPr>
            <w:r w:rsidRPr="00AA6065">
              <w:rPr>
                <w:rFonts w:ascii="Arial" w:hAnsi="Arial" w:cs="Arial"/>
                <w:sz w:val="22"/>
                <w:szCs w:val="22"/>
              </w:rPr>
              <w:t>Approved by</w:t>
            </w:r>
          </w:p>
          <w:p w14:paraId="3920C87F" w14:textId="77777777" w:rsidR="0049799A" w:rsidRPr="00AA6065" w:rsidRDefault="0049799A" w:rsidP="00DA4E8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39B87991" w14:textId="77777777" w:rsidR="0049799A" w:rsidRPr="00AA6065" w:rsidRDefault="0049799A"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642C1ECD" w14:textId="77777777" w:rsidR="0008184E" w:rsidRPr="00BF17FD" w:rsidRDefault="0008184E" w:rsidP="0049799A">
      <w:pPr>
        <w:pStyle w:val="NormalWeb"/>
        <w:ind w:firstLine="720"/>
        <w:jc w:val="both"/>
        <w:rPr>
          <w:rFonts w:ascii="Arial" w:hAnsi="Arial" w:cs="Arial"/>
          <w:sz w:val="22"/>
          <w:szCs w:val="22"/>
        </w:rPr>
      </w:pPr>
    </w:p>
    <w:sectPr w:rsidR="0008184E" w:rsidRPr="00BF17FD" w:rsidSect="004777F0">
      <w:headerReference w:type="even" r:id="rId8"/>
      <w:headerReference w:type="default" r:id="rId9"/>
      <w:footerReference w:type="even" r:id="rId10"/>
      <w:footerReference w:type="default" r:id="rId11"/>
      <w:pgSz w:w="12240" w:h="15840"/>
      <w:pgMar w:top="720" w:right="1380" w:bottom="728" w:left="1440" w:header="34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CD225" w14:textId="77777777" w:rsidR="002B6570" w:rsidRDefault="002B6570" w:rsidP="00EB0CD8">
      <w:pPr>
        <w:spacing w:after="0" w:line="240" w:lineRule="auto"/>
      </w:pPr>
      <w:r>
        <w:separator/>
      </w:r>
    </w:p>
  </w:endnote>
  <w:endnote w:type="continuationSeparator" w:id="0">
    <w:p w14:paraId="245F43B6" w14:textId="77777777" w:rsidR="002B6570" w:rsidRDefault="002B6570"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40741160" w:rsidR="00226C94" w:rsidRPr="00D9334F" w:rsidRDefault="00503B2F" w:rsidP="00503B2F">
            <w:pPr>
              <w:pStyle w:val="Footer"/>
            </w:pPr>
            <w:r w:rsidRPr="00D9334F">
              <w:rPr>
                <w:sz w:val="14"/>
              </w:rPr>
              <w:t>HOTEL DE LA CO</w:t>
            </w:r>
            <w:r w:rsidR="00DC6BD4">
              <w:rPr>
                <w:sz w:val="14"/>
              </w:rPr>
              <w:t xml:space="preserve">UPOLE SAPA | SOP – </w:t>
            </w:r>
            <w:r w:rsidR="0049799A" w:rsidRPr="0049799A">
              <w:rPr>
                <w:sz w:val="14"/>
              </w:rPr>
              <w:t>NA -06-01-003</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2A2D9E">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2A2D9E">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5179F" w14:textId="77777777" w:rsidR="002B6570" w:rsidRDefault="002B6570" w:rsidP="00EB0CD8">
      <w:pPr>
        <w:spacing w:after="0" w:line="240" w:lineRule="auto"/>
      </w:pPr>
      <w:r>
        <w:separator/>
      </w:r>
    </w:p>
  </w:footnote>
  <w:footnote w:type="continuationSeparator" w:id="0">
    <w:p w14:paraId="305F9077" w14:textId="77777777" w:rsidR="002B6570" w:rsidRDefault="002B6570"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42127443" w:rsidR="00EB0CD8" w:rsidRPr="002F5BD9" w:rsidRDefault="0049799A" w:rsidP="00A26501">
    <w:pPr>
      <w:pStyle w:val="Header"/>
      <w:tabs>
        <w:tab w:val="clear" w:pos="4680"/>
        <w:tab w:val="clear" w:pos="9360"/>
        <w:tab w:val="right" w:pos="2819"/>
      </w:tabs>
      <w:ind w:left="0" w:firstLine="0"/>
      <w:jc w:val="left"/>
    </w:pPr>
    <w:r>
      <w:rPr>
        <w:noProof/>
      </w:rPr>
      <w:drawing>
        <wp:inline distT="0" distB="0" distL="0" distR="0" wp14:anchorId="51E551FE" wp14:editId="65875E87">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436921"/>
    <w:multiLevelType w:val="hybridMultilevel"/>
    <w:tmpl w:val="DE38B3D6"/>
    <w:lvl w:ilvl="0" w:tplc="0C090001">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0"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B0A94"/>
    <w:multiLevelType w:val="hybridMultilevel"/>
    <w:tmpl w:val="10BC3C9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D4067"/>
    <w:multiLevelType w:val="hybridMultilevel"/>
    <w:tmpl w:val="CB0E62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1" w15:restartNumberingAfterBreak="0">
    <w:nsid w:val="65250791"/>
    <w:multiLevelType w:val="hybridMultilevel"/>
    <w:tmpl w:val="CEF2A52A"/>
    <w:lvl w:ilvl="0" w:tplc="0C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4"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5"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7"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8"/>
  </w:num>
  <w:num w:numId="2">
    <w:abstractNumId w:val="26"/>
  </w:num>
  <w:num w:numId="3">
    <w:abstractNumId w:val="9"/>
  </w:num>
  <w:num w:numId="4">
    <w:abstractNumId w:val="27"/>
  </w:num>
  <w:num w:numId="5">
    <w:abstractNumId w:val="24"/>
  </w:num>
  <w:num w:numId="6">
    <w:abstractNumId w:val="25"/>
  </w:num>
  <w:num w:numId="7">
    <w:abstractNumId w:val="17"/>
  </w:num>
  <w:num w:numId="8">
    <w:abstractNumId w:val="20"/>
  </w:num>
  <w:num w:numId="9">
    <w:abstractNumId w:val="23"/>
  </w:num>
  <w:num w:numId="10">
    <w:abstractNumId w:val="4"/>
  </w:num>
  <w:num w:numId="11">
    <w:abstractNumId w:val="22"/>
  </w:num>
  <w:num w:numId="12">
    <w:abstractNumId w:val="2"/>
  </w:num>
  <w:num w:numId="13">
    <w:abstractNumId w:val="6"/>
  </w:num>
  <w:num w:numId="14">
    <w:abstractNumId w:val="3"/>
  </w:num>
  <w:num w:numId="15">
    <w:abstractNumId w:val="0"/>
  </w:num>
  <w:num w:numId="16">
    <w:abstractNumId w:val="14"/>
  </w:num>
  <w:num w:numId="17">
    <w:abstractNumId w:val="13"/>
  </w:num>
  <w:num w:numId="18">
    <w:abstractNumId w:val="5"/>
  </w:num>
  <w:num w:numId="19">
    <w:abstractNumId w:val="18"/>
  </w:num>
  <w:num w:numId="20">
    <w:abstractNumId w:val="16"/>
  </w:num>
  <w:num w:numId="21">
    <w:abstractNumId w:val="19"/>
  </w:num>
  <w:num w:numId="22">
    <w:abstractNumId w:val="10"/>
  </w:num>
  <w:num w:numId="23">
    <w:abstractNumId w:val="1"/>
  </w:num>
  <w:num w:numId="24">
    <w:abstractNumId w:val="15"/>
  </w:num>
  <w:num w:numId="25">
    <w:abstractNumId w:val="11"/>
  </w:num>
  <w:num w:numId="26">
    <w:abstractNumId w:val="7"/>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A0C9D"/>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A8D"/>
    <w:rsid w:val="00247B3F"/>
    <w:rsid w:val="00277463"/>
    <w:rsid w:val="0028049F"/>
    <w:rsid w:val="002812CC"/>
    <w:rsid w:val="00283795"/>
    <w:rsid w:val="00284FD9"/>
    <w:rsid w:val="002A1797"/>
    <w:rsid w:val="002A2D9E"/>
    <w:rsid w:val="002B6570"/>
    <w:rsid w:val="002E2314"/>
    <w:rsid w:val="002E5C17"/>
    <w:rsid w:val="002F5BD9"/>
    <w:rsid w:val="002F785A"/>
    <w:rsid w:val="00303AF5"/>
    <w:rsid w:val="0031454F"/>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777F0"/>
    <w:rsid w:val="0049799A"/>
    <w:rsid w:val="00497E09"/>
    <w:rsid w:val="004A3C47"/>
    <w:rsid w:val="004A57C1"/>
    <w:rsid w:val="004B5959"/>
    <w:rsid w:val="004B679F"/>
    <w:rsid w:val="004B731D"/>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74AD"/>
    <w:rsid w:val="006D2D44"/>
    <w:rsid w:val="006E543E"/>
    <w:rsid w:val="006F7A52"/>
    <w:rsid w:val="00714211"/>
    <w:rsid w:val="0071552E"/>
    <w:rsid w:val="0072142B"/>
    <w:rsid w:val="00734671"/>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D703C"/>
    <w:rsid w:val="009E6ABC"/>
    <w:rsid w:val="009F1A48"/>
    <w:rsid w:val="009F384B"/>
    <w:rsid w:val="00A064F1"/>
    <w:rsid w:val="00A1486C"/>
    <w:rsid w:val="00A26501"/>
    <w:rsid w:val="00A40051"/>
    <w:rsid w:val="00A7631F"/>
    <w:rsid w:val="00A77808"/>
    <w:rsid w:val="00A80E3D"/>
    <w:rsid w:val="00A87E34"/>
    <w:rsid w:val="00A937EC"/>
    <w:rsid w:val="00AA34C0"/>
    <w:rsid w:val="00AB0F40"/>
    <w:rsid w:val="00AB1A09"/>
    <w:rsid w:val="00AB2FE5"/>
    <w:rsid w:val="00AB593D"/>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C5E53"/>
    <w:rsid w:val="00BD4994"/>
    <w:rsid w:val="00BD5FBA"/>
    <w:rsid w:val="00BE2031"/>
    <w:rsid w:val="00BE4E89"/>
    <w:rsid w:val="00BF06F3"/>
    <w:rsid w:val="00BF17FD"/>
    <w:rsid w:val="00C1076D"/>
    <w:rsid w:val="00C267E1"/>
    <w:rsid w:val="00C279DA"/>
    <w:rsid w:val="00C302E8"/>
    <w:rsid w:val="00C361ED"/>
    <w:rsid w:val="00C42F73"/>
    <w:rsid w:val="00C4400A"/>
    <w:rsid w:val="00C66C02"/>
    <w:rsid w:val="00C7523C"/>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494659">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1970962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508910889">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770276211">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850677759">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49238068">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24741192">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2505597">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60CA8DD-3835-4116-806B-9ACE4ECD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496</Words>
  <Characters>2829</Characters>
  <Application>Microsoft Office Word</Application>
  <DocSecurity>0</DocSecurity>
  <Lines>23</Lines>
  <Paragraphs>6</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8</cp:revision>
  <cp:lastPrinted>2018-05-25T06:40:00Z</cp:lastPrinted>
  <dcterms:created xsi:type="dcterms:W3CDTF">2024-06-27T08:24:00Z</dcterms:created>
  <dcterms:modified xsi:type="dcterms:W3CDTF">2024-08-29T05:59:00Z</dcterms:modified>
</cp:coreProperties>
</file>